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bookmarkStart w:id="0" w:name="_GoBack"/>
      <w:bookmarkEnd w:id="0"/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Pr="005679A2" w:rsidRDefault="00F72222" w:rsidP="00481BFE">
      <w:pPr>
        <w:jc w:val="both"/>
        <w:rPr>
          <w:smallCaps/>
          <w:sz w:val="28"/>
          <w:lang w:val="es-CL"/>
        </w:rPr>
      </w:pPr>
      <w:r>
        <w:rPr>
          <w:sz w:val="28"/>
          <w:lang w:val="es-CL"/>
        </w:rPr>
        <w:t>Asignatura:</w:t>
      </w:r>
      <w:r w:rsidR="005679A2">
        <w:rPr>
          <w:sz w:val="28"/>
          <w:lang w:val="es-CL"/>
        </w:rPr>
        <w:t xml:space="preserve"> </w:t>
      </w:r>
      <w:r w:rsidR="005679A2">
        <w:rPr>
          <w:smallCaps/>
          <w:sz w:val="28"/>
          <w:lang w:val="es-CL"/>
        </w:rPr>
        <w:t>Lengua y Literatura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5679A2">
        <w:rPr>
          <w:sz w:val="28"/>
          <w:lang w:val="es-CL"/>
        </w:rPr>
        <w:t xml:space="preserve">Séptimo 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5679A2">
        <w:rPr>
          <w:sz w:val="28"/>
          <w:lang w:val="es-CL"/>
        </w:rPr>
        <w:t xml:space="preserve"> Danilo Gaete González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  <w:r w:rsidR="005679A2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/ Habilidades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5679A2" w:rsidRDefault="005679A2" w:rsidP="005679A2">
            <w:pPr>
              <w:pStyle w:val="Default"/>
            </w:pPr>
          </w:p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Hallar la idea principal </w:t>
            </w:r>
          </w:p>
          <w:p w:rsidR="00F72222" w:rsidRPr="00EB1A3D" w:rsidRDefault="00F72222" w:rsidP="005679A2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Default="00824B1B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Ap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 xml:space="preserve">oyarse en 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las lecturas y actividades del 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libro del estudiante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.</w:t>
            </w:r>
          </w:p>
          <w:p w:rsidR="00824B1B" w:rsidRPr="00824B1B" w:rsidRDefault="00824B1B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12 -25</w:t>
            </w:r>
          </w:p>
        </w:tc>
      </w:tr>
      <w:tr w:rsidR="00481BFE" w:rsidRPr="00657821" w:rsidTr="005679A2">
        <w:trPr>
          <w:trHeight w:val="465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Recordar hechos y detalles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81BFE" w:rsidRPr="00520091" w:rsidRDefault="00345EA0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26-31</w:t>
            </w:r>
          </w:p>
        </w:tc>
      </w:tr>
      <w:tr w:rsidR="005679A2" w:rsidRPr="00657821" w:rsidTr="005679A2">
        <w:trPr>
          <w:trHeight w:val="540"/>
        </w:trPr>
        <w:tc>
          <w:tcPr>
            <w:tcW w:w="4322" w:type="dxa"/>
            <w:tcBorders>
              <w:top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Comparar y contrastar </w:t>
            </w:r>
          </w:p>
          <w:p w:rsidR="005679A2" w:rsidRDefault="005679A2" w:rsidP="00481BFE">
            <w:pPr>
              <w:jc w:val="both"/>
              <w:rPr>
                <w:rStyle w:val="A4"/>
                <w:rFonts w:cstheme="minorBidi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679A2" w:rsidRPr="00520091" w:rsidRDefault="00345EA0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26-31</w:t>
            </w:r>
          </w:p>
        </w:tc>
      </w:tr>
      <w:tr w:rsidR="00481BFE" w:rsidRPr="00657821" w:rsidTr="005679A2">
        <w:trPr>
          <w:trHeight w:val="525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Comprender la secuencia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81BFE" w:rsidRPr="00824B1B" w:rsidRDefault="00824B1B" w:rsidP="00824B1B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ágina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>12 y 13</w:t>
            </w:r>
          </w:p>
        </w:tc>
      </w:tr>
      <w:tr w:rsidR="005679A2" w:rsidRPr="00657821" w:rsidTr="005679A2">
        <w:trPr>
          <w:trHeight w:val="480"/>
        </w:trPr>
        <w:tc>
          <w:tcPr>
            <w:tcW w:w="4322" w:type="dxa"/>
            <w:tcBorders>
              <w:top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Distinguir entre hecho y opinión </w:t>
            </w:r>
          </w:p>
          <w:p w:rsidR="005679A2" w:rsidRDefault="005679A2" w:rsidP="00481BFE">
            <w:pPr>
              <w:jc w:val="both"/>
              <w:rPr>
                <w:rStyle w:val="A4"/>
                <w:rFonts w:cstheme="minorBidi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679A2" w:rsidRPr="00520091" w:rsidRDefault="00DE492A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104-112</w:t>
            </w:r>
          </w:p>
        </w:tc>
      </w:tr>
      <w:tr w:rsidR="00481BFE" w:rsidRPr="00657821" w:rsidTr="005679A2">
        <w:trPr>
          <w:trHeight w:val="540"/>
        </w:trPr>
        <w:tc>
          <w:tcPr>
            <w:tcW w:w="4322" w:type="dxa"/>
            <w:tcBorders>
              <w:bottom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Reconocer causa y efecto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0A5F40" w:rsidRPr="00824B1B" w:rsidRDefault="00824B1B" w:rsidP="00824B1B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824B1B"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hd w:val="clear" w:color="auto" w:fill="FFFFFF"/>
              </w:rPr>
              <w:t>Páginas 12 -25</w:t>
            </w:r>
          </w:p>
        </w:tc>
      </w:tr>
      <w:tr w:rsidR="005679A2" w:rsidRPr="00657821" w:rsidTr="005679A2">
        <w:trPr>
          <w:trHeight w:val="465"/>
        </w:trPr>
        <w:tc>
          <w:tcPr>
            <w:tcW w:w="4322" w:type="dxa"/>
            <w:tcBorders>
              <w:top w:val="single" w:sz="4" w:space="0" w:color="auto"/>
            </w:tcBorders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Interpretar lenguaje figurado </w:t>
            </w:r>
          </w:p>
          <w:p w:rsidR="005679A2" w:rsidRDefault="005679A2" w:rsidP="00481BFE">
            <w:pPr>
              <w:jc w:val="both"/>
              <w:rPr>
                <w:rStyle w:val="A4"/>
                <w:rFonts w:cstheme="minorBidi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679A2" w:rsidRPr="00520091" w:rsidRDefault="00345EA0" w:rsidP="00345EA0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64-65</w:t>
            </w:r>
          </w:p>
        </w:tc>
      </w:tr>
      <w:tr w:rsidR="00F72222" w:rsidRPr="00657821" w:rsidTr="00481BFE">
        <w:tc>
          <w:tcPr>
            <w:tcW w:w="4322" w:type="dxa"/>
          </w:tcPr>
          <w:p w:rsidR="005679A2" w:rsidRDefault="005679A2" w:rsidP="005679A2">
            <w:pPr>
              <w:pStyle w:val="Pa4"/>
              <w:spacing w:before="40"/>
              <w:rPr>
                <w:sz w:val="20"/>
                <w:szCs w:val="20"/>
              </w:rPr>
            </w:pPr>
            <w:r>
              <w:rPr>
                <w:rStyle w:val="A4"/>
                <w:rFonts w:cstheme="minorBidi"/>
              </w:rPr>
              <w:t xml:space="preserve">Hacer predicciones 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72222" w:rsidRPr="00520091" w:rsidRDefault="00DE492A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t>Páginas 70-71  ; 12-25</w:t>
            </w:r>
          </w:p>
        </w:tc>
      </w:tr>
    </w:tbl>
    <w:p w:rsidR="00481BFE" w:rsidRDefault="00DE492A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662305</wp:posOffset>
                </wp:positionV>
                <wp:extent cx="5643245" cy="871220"/>
                <wp:effectExtent l="9525" t="10160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5679A2">
                              <w:rPr>
                                <w:sz w:val="28"/>
                                <w:lang w:val="es-MX"/>
                              </w:rPr>
                              <w:t xml:space="preserve"> Se realizará evaluación de comprensión lectora en relación a las habilidades</w:t>
                            </w:r>
                            <w:r w:rsidR="00824B1B">
                              <w:rPr>
                                <w:sz w:val="28"/>
                                <w:lang w:val="es-MX"/>
                              </w:rPr>
                              <w:t xml:space="preserve"> y estrategias de comprensión </w:t>
                            </w:r>
                            <w:r w:rsidR="005679A2">
                              <w:rPr>
                                <w:sz w:val="28"/>
                                <w:lang w:val="es-MX"/>
                              </w:rPr>
                              <w:t xml:space="preserve">desarrolladas en </w:t>
                            </w:r>
                            <w:r w:rsidR="00824B1B">
                              <w:rPr>
                                <w:sz w:val="28"/>
                                <w:lang w:val="es-MX"/>
                              </w:rPr>
                              <w:t xml:space="preserve"> las distintas 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55pt;margin-top:52.15pt;width:444.3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">
                <v:textbox>
                  <w:txbxContent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5679A2">
                        <w:rPr>
                          <w:sz w:val="28"/>
                          <w:lang w:val="es-MX"/>
                        </w:rPr>
                        <w:t xml:space="preserve"> Se realizará evaluación de comprensión lectora en relación a las habilidades</w:t>
                      </w:r>
                      <w:r w:rsidR="00824B1B">
                        <w:rPr>
                          <w:sz w:val="28"/>
                          <w:lang w:val="es-MX"/>
                        </w:rPr>
                        <w:t xml:space="preserve"> y estrategias de comprensión </w:t>
                      </w:r>
                      <w:r w:rsidR="005679A2">
                        <w:rPr>
                          <w:sz w:val="28"/>
                          <w:lang w:val="es-MX"/>
                        </w:rPr>
                        <w:t xml:space="preserve">desarrolladas en </w:t>
                      </w:r>
                      <w:r w:rsidR="00824B1B">
                        <w:rPr>
                          <w:sz w:val="28"/>
                          <w:lang w:val="es-MX"/>
                        </w:rPr>
                        <w:t xml:space="preserve"> las distintas unidades.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345EA0"/>
    <w:rsid w:val="00437E77"/>
    <w:rsid w:val="00481BFE"/>
    <w:rsid w:val="00517B45"/>
    <w:rsid w:val="00520091"/>
    <w:rsid w:val="005679A2"/>
    <w:rsid w:val="00657821"/>
    <w:rsid w:val="007D4529"/>
    <w:rsid w:val="00824B1B"/>
    <w:rsid w:val="00886A30"/>
    <w:rsid w:val="009C5896"/>
    <w:rsid w:val="00B47008"/>
    <w:rsid w:val="00C808A3"/>
    <w:rsid w:val="00CB76A6"/>
    <w:rsid w:val="00DE492A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C960AF-CF6D-46DB-8737-82A04EF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9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L"/>
    </w:rPr>
  </w:style>
  <w:style w:type="paragraph" w:customStyle="1" w:styleId="Pa4">
    <w:name w:val="Pa4"/>
    <w:basedOn w:val="Default"/>
    <w:next w:val="Default"/>
    <w:uiPriority w:val="99"/>
    <w:rsid w:val="005679A2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79A2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679A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2</cp:revision>
  <dcterms:created xsi:type="dcterms:W3CDTF">2022-11-09T15:02:00Z</dcterms:created>
  <dcterms:modified xsi:type="dcterms:W3CDTF">2022-11-09T15:02:00Z</dcterms:modified>
</cp:coreProperties>
</file>